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059F3" w14:textId="77777777" w:rsidR="004D453B" w:rsidRDefault="004D453B" w:rsidP="00C36922">
      <w:pPr>
        <w:pStyle w:val="ad"/>
        <w:spacing w:after="0"/>
        <w:rPr>
          <w:sz w:val="28"/>
          <w:szCs w:val="28"/>
        </w:rPr>
      </w:pPr>
    </w:p>
    <w:p w14:paraId="1C6DFA44" w14:textId="77777777" w:rsidR="004D453B" w:rsidRDefault="004D453B" w:rsidP="00C36922">
      <w:pPr>
        <w:pStyle w:val="ad"/>
        <w:spacing w:after="0"/>
        <w:rPr>
          <w:sz w:val="28"/>
          <w:szCs w:val="28"/>
        </w:rPr>
      </w:pPr>
    </w:p>
    <w:p w14:paraId="42873DD0" w14:textId="03778D22" w:rsidR="00D73ECE" w:rsidRPr="00294F1E" w:rsidRDefault="00C36922" w:rsidP="00C36922">
      <w:pPr>
        <w:pStyle w:val="ad"/>
        <w:spacing w:after="0"/>
        <w:rPr>
          <w:sz w:val="28"/>
          <w:szCs w:val="28"/>
        </w:rPr>
      </w:pPr>
      <w:r>
        <w:rPr>
          <w:sz w:val="28"/>
          <w:szCs w:val="28"/>
        </w:rPr>
        <w:t>СПРАВКА-ОБОСНОВАНИЕ</w:t>
      </w:r>
    </w:p>
    <w:p w14:paraId="595B2DA7" w14:textId="72D9E0FC" w:rsidR="00105ED0" w:rsidRPr="00105ED0" w:rsidRDefault="00642C90" w:rsidP="00C36922">
      <w:pPr>
        <w:spacing w:after="0"/>
        <w:jc w:val="center"/>
        <w:rPr>
          <w:rFonts w:eastAsia="Calibri" w:cs="Times New Roman"/>
          <w:b/>
          <w:szCs w:val="28"/>
          <w:lang w:eastAsia="en-US"/>
        </w:rPr>
      </w:pPr>
      <w:r w:rsidRPr="00105ED0">
        <w:rPr>
          <w:b/>
          <w:szCs w:val="28"/>
        </w:rPr>
        <w:t>к проекту постановления</w:t>
      </w:r>
      <w:r w:rsidR="00D73ECE" w:rsidRPr="00105ED0">
        <w:rPr>
          <w:b/>
          <w:szCs w:val="28"/>
        </w:rPr>
        <w:t xml:space="preserve"> </w:t>
      </w:r>
      <w:r w:rsidR="00105ED0" w:rsidRPr="00105ED0">
        <w:rPr>
          <w:b/>
          <w:szCs w:val="28"/>
        </w:rPr>
        <w:t xml:space="preserve">Правительства Кыргызской Республики </w:t>
      </w:r>
    </w:p>
    <w:p w14:paraId="19F33863" w14:textId="2B9910F2" w:rsidR="00D73ECE" w:rsidRPr="00FD7F47" w:rsidRDefault="00FD7F47" w:rsidP="00105ED0">
      <w:pPr>
        <w:pStyle w:val="ad"/>
        <w:spacing w:after="120"/>
        <w:rPr>
          <w:szCs w:val="28"/>
        </w:rPr>
      </w:pPr>
      <w:r w:rsidRPr="00FD7F47">
        <w:rPr>
          <w:rFonts w:eastAsia="Calibri" w:cs="Times New Roman"/>
          <w:b w:val="0"/>
          <w:bCs w:val="0"/>
          <w:sz w:val="28"/>
          <w:szCs w:val="28"/>
          <w:lang w:eastAsia="en-US"/>
        </w:rPr>
        <w:t>«</w:t>
      </w:r>
      <w:r w:rsidRPr="00FD7F47">
        <w:rPr>
          <w:rFonts w:eastAsia="Times New Roman"/>
          <w:sz w:val="28"/>
          <w:szCs w:val="24"/>
        </w:rPr>
        <w:t>О в</w:t>
      </w:r>
      <w:bookmarkStart w:id="0" w:name="_GoBack"/>
      <w:bookmarkEnd w:id="0"/>
      <w:r w:rsidRPr="00FD7F47">
        <w:rPr>
          <w:rFonts w:eastAsia="Times New Roman"/>
          <w:sz w:val="28"/>
          <w:szCs w:val="24"/>
        </w:rPr>
        <w:t xml:space="preserve">несении изменений и дополнений </w:t>
      </w:r>
      <w:r w:rsidRPr="00FD7F47">
        <w:rPr>
          <w:rFonts w:eastAsia="Calibri" w:cs="Times New Roman"/>
          <w:sz w:val="28"/>
          <w:szCs w:val="28"/>
          <w:lang w:eastAsia="en-US"/>
        </w:rPr>
        <w:t xml:space="preserve">в </w:t>
      </w:r>
      <w:r w:rsidRPr="00FD7F47">
        <w:rPr>
          <w:rFonts w:eastAsia="Calibri" w:cs="Times New Roman"/>
          <w:sz w:val="28"/>
          <w:szCs w:val="28"/>
          <w:lang w:val="ky-KG" w:eastAsia="en-US"/>
        </w:rPr>
        <w:t xml:space="preserve">постановление Правительства Кыргызской Республики </w:t>
      </w:r>
      <w:r w:rsidRPr="00FD7F47">
        <w:rPr>
          <w:rFonts w:eastAsia="Calibri" w:cs="Times New Roman"/>
          <w:sz w:val="28"/>
          <w:szCs w:val="28"/>
          <w:lang w:eastAsia="en-US"/>
        </w:rPr>
        <w:t>«</w:t>
      </w:r>
      <w:r w:rsidRPr="00FD7F47">
        <w:rPr>
          <w:rFonts w:eastAsia="Times New Roman" w:cs="Times New Roman"/>
          <w:color w:val="2B2B2B"/>
          <w:sz w:val="28"/>
          <w:szCs w:val="28"/>
        </w:rPr>
        <w:t>О некоторых вопросах, связанных с государственной регистрацией в сфере обращения лекарственных средств» от</w:t>
      </w:r>
      <w:r w:rsidRPr="00FD7F47">
        <w:rPr>
          <w:rFonts w:eastAsia="Calibri" w:cs="Times New Roman"/>
          <w:sz w:val="28"/>
          <w:szCs w:val="28"/>
          <w:lang w:eastAsia="en-US"/>
        </w:rPr>
        <w:t xml:space="preserve"> 28 августа 2018 года № 405</w:t>
      </w:r>
    </w:p>
    <w:p w14:paraId="22C6E3D7" w14:textId="77777777" w:rsidR="00105ED0" w:rsidRDefault="00105ED0" w:rsidP="00656533">
      <w:pPr>
        <w:spacing w:after="0"/>
        <w:ind w:firstLine="708"/>
        <w:rPr>
          <w:rFonts w:eastAsia="Calibri" w:cs="Times New Roman"/>
          <w:szCs w:val="28"/>
          <w:lang w:eastAsia="en-US"/>
        </w:rPr>
      </w:pPr>
      <w:r w:rsidRPr="00105ED0">
        <w:rPr>
          <w:szCs w:val="28"/>
        </w:rPr>
        <w:t xml:space="preserve">Порядок </w:t>
      </w:r>
      <w:r w:rsidRPr="00105ED0">
        <w:rPr>
          <w:rFonts w:eastAsia="Times New Roman"/>
        </w:rPr>
        <w:t>государственной регистрации лекарственных средств для медици</w:t>
      </w:r>
      <w:r>
        <w:rPr>
          <w:rFonts w:eastAsia="Times New Roman"/>
        </w:rPr>
        <w:t>нского применения, утвержден</w:t>
      </w:r>
      <w:r w:rsidRPr="00105ED0">
        <w:rPr>
          <w:rFonts w:eastAsia="Times New Roman"/>
        </w:rPr>
        <w:t xml:space="preserve"> </w:t>
      </w:r>
      <w:r w:rsidRPr="00105ED0">
        <w:rPr>
          <w:rFonts w:eastAsia="Calibri" w:cs="Times New Roman"/>
          <w:szCs w:val="28"/>
          <w:lang w:val="ky-KG" w:eastAsia="en-US"/>
        </w:rPr>
        <w:t xml:space="preserve">постановлением Правительства Кыргызской Республики </w:t>
      </w:r>
      <w:r w:rsidRPr="00105ED0">
        <w:rPr>
          <w:rFonts w:eastAsia="Calibri" w:cs="Times New Roman"/>
          <w:szCs w:val="28"/>
          <w:lang w:eastAsia="en-US"/>
        </w:rPr>
        <w:t>от 28 августа 2018 года № 405</w:t>
      </w:r>
      <w:r w:rsidR="00656533">
        <w:rPr>
          <w:rFonts w:eastAsia="Calibri" w:cs="Times New Roman"/>
          <w:szCs w:val="28"/>
          <w:lang w:eastAsia="en-US"/>
        </w:rPr>
        <w:t xml:space="preserve"> (далее-Порядок)</w:t>
      </w:r>
      <w:r>
        <w:rPr>
          <w:rFonts w:eastAsia="Calibri" w:cs="Times New Roman"/>
          <w:szCs w:val="28"/>
          <w:lang w:eastAsia="en-US"/>
        </w:rPr>
        <w:t>.</w:t>
      </w:r>
    </w:p>
    <w:p w14:paraId="431F7996" w14:textId="77777777" w:rsidR="00D82EDB" w:rsidRDefault="00656533" w:rsidP="00656533">
      <w:pPr>
        <w:spacing w:after="0"/>
        <w:ind w:firstLine="708"/>
        <w:rPr>
          <w:rFonts w:eastAsia="Times New Roman" w:cs="Times New Roman"/>
          <w:spacing w:val="-10"/>
          <w:szCs w:val="28"/>
        </w:rPr>
      </w:pPr>
      <w:r w:rsidRPr="00656533">
        <w:rPr>
          <w:rFonts w:eastAsia="Times New Roman" w:cs="Times New Roman"/>
          <w:spacing w:val="-10"/>
          <w:szCs w:val="28"/>
        </w:rPr>
        <w:t>Проектом предусматривается в</w:t>
      </w:r>
      <w:r w:rsidRPr="00656533">
        <w:rPr>
          <w:rFonts w:eastAsia="Times New Roman" w:cs="Times New Roman"/>
          <w:spacing w:val="-10"/>
          <w:szCs w:val="28"/>
          <w:lang w:val="ky-KG"/>
        </w:rPr>
        <w:t>несение</w:t>
      </w:r>
      <w:r>
        <w:rPr>
          <w:rFonts w:eastAsia="Times New Roman" w:cs="Times New Roman"/>
          <w:spacing w:val="-10"/>
          <w:szCs w:val="28"/>
          <w:lang w:val="ky-KG"/>
        </w:rPr>
        <w:t xml:space="preserve"> в Порядок</w:t>
      </w:r>
      <w:r w:rsidRPr="00656533">
        <w:rPr>
          <w:rFonts w:eastAsia="Times New Roman" w:cs="Times New Roman"/>
          <w:spacing w:val="-10"/>
          <w:szCs w:val="28"/>
          <w:lang w:val="ky-KG"/>
        </w:rPr>
        <w:t xml:space="preserve"> редакционных изменений</w:t>
      </w:r>
      <w:r>
        <w:rPr>
          <w:rFonts w:eastAsia="Times New Roman" w:cs="Times New Roman"/>
          <w:spacing w:val="-10"/>
          <w:szCs w:val="28"/>
          <w:lang w:val="ky-KG"/>
        </w:rPr>
        <w:t xml:space="preserve"> и дополнений с целью </w:t>
      </w:r>
      <w:r w:rsidRPr="00656533">
        <w:rPr>
          <w:rFonts w:eastAsia="Times New Roman" w:cs="Times New Roman"/>
          <w:szCs w:val="28"/>
        </w:rPr>
        <w:t>повышения качества</w:t>
      </w:r>
      <w:r>
        <w:rPr>
          <w:rFonts w:eastAsia="Times New Roman" w:cs="Times New Roman"/>
          <w:spacing w:val="-10"/>
          <w:szCs w:val="28"/>
        </w:rPr>
        <w:t xml:space="preserve"> и </w:t>
      </w:r>
      <w:r w:rsidRPr="00656533">
        <w:rPr>
          <w:rFonts w:eastAsia="Times New Roman" w:cs="Times New Roman"/>
          <w:spacing w:val="-10"/>
          <w:szCs w:val="28"/>
        </w:rPr>
        <w:t>оптимизации процедур</w:t>
      </w:r>
      <w:r>
        <w:rPr>
          <w:rFonts w:eastAsia="Times New Roman" w:cs="Times New Roman"/>
          <w:spacing w:val="-10"/>
          <w:szCs w:val="28"/>
        </w:rPr>
        <w:t xml:space="preserve"> при регистрации лекарственных средств.</w:t>
      </w:r>
      <w:r w:rsidRPr="00656533">
        <w:rPr>
          <w:rFonts w:eastAsia="Times New Roman" w:cs="Times New Roman"/>
          <w:spacing w:val="-10"/>
          <w:szCs w:val="28"/>
        </w:rPr>
        <w:t xml:space="preserve"> </w:t>
      </w:r>
    </w:p>
    <w:p w14:paraId="29883819" w14:textId="77777777" w:rsidR="00335964" w:rsidRDefault="00D73ECE" w:rsidP="00335964">
      <w:pPr>
        <w:spacing w:after="0"/>
        <w:ind w:firstLine="708"/>
        <w:rPr>
          <w:szCs w:val="28"/>
        </w:rPr>
      </w:pPr>
      <w:r w:rsidRPr="00294F1E">
        <w:rPr>
          <w:szCs w:val="28"/>
        </w:rPr>
        <w:t xml:space="preserve">За период действия </w:t>
      </w:r>
      <w:r w:rsidR="00656533">
        <w:rPr>
          <w:szCs w:val="28"/>
        </w:rPr>
        <w:t>Порядка</w:t>
      </w:r>
      <w:r w:rsidR="00105ED0">
        <w:rPr>
          <w:szCs w:val="28"/>
        </w:rPr>
        <w:t xml:space="preserve"> возникла необходимость внесение</w:t>
      </w:r>
      <w:r w:rsidRPr="00294F1E">
        <w:rPr>
          <w:szCs w:val="28"/>
        </w:rPr>
        <w:t xml:space="preserve"> некоторых изменений и дополнений в силу </w:t>
      </w:r>
      <w:r w:rsidR="00335964">
        <w:rPr>
          <w:szCs w:val="28"/>
        </w:rPr>
        <w:t>определенных</w:t>
      </w:r>
      <w:r w:rsidRPr="00294F1E">
        <w:rPr>
          <w:szCs w:val="28"/>
        </w:rPr>
        <w:t xml:space="preserve"> причин, которые </w:t>
      </w:r>
      <w:r w:rsidR="00335964">
        <w:rPr>
          <w:szCs w:val="28"/>
        </w:rPr>
        <w:t>были выявлены на практике.</w:t>
      </w:r>
    </w:p>
    <w:p w14:paraId="69DCF14B" w14:textId="77777777" w:rsidR="00DD4640" w:rsidRDefault="00F908FB" w:rsidP="00F908FB">
      <w:pPr>
        <w:spacing w:after="0"/>
        <w:ind w:firstLine="708"/>
        <w:rPr>
          <w:szCs w:val="28"/>
        </w:rPr>
      </w:pPr>
      <w:r>
        <w:rPr>
          <w:szCs w:val="28"/>
        </w:rPr>
        <w:t>М</w:t>
      </w:r>
      <w:r w:rsidR="00B533EA" w:rsidRPr="00294F1E">
        <w:rPr>
          <w:szCs w:val="28"/>
        </w:rPr>
        <w:t xml:space="preserve">одули регистрационного досье согласно </w:t>
      </w:r>
      <w:r>
        <w:rPr>
          <w:szCs w:val="28"/>
        </w:rPr>
        <w:t>требованиям Евразийского экономического союза (далее-ЕАЭС)</w:t>
      </w:r>
      <w:r w:rsidR="00B533EA" w:rsidRPr="00294F1E">
        <w:rPr>
          <w:szCs w:val="28"/>
        </w:rPr>
        <w:t xml:space="preserve"> имеет более сложную структуру</w:t>
      </w:r>
      <w:r>
        <w:rPr>
          <w:szCs w:val="28"/>
        </w:rPr>
        <w:t>,</w:t>
      </w:r>
      <w:r w:rsidR="00B533EA" w:rsidRPr="00294F1E">
        <w:rPr>
          <w:szCs w:val="28"/>
        </w:rPr>
        <w:t xml:space="preserve"> чем модули регистрационного досье европейских стран, это при том, что основой </w:t>
      </w:r>
      <w:r w:rsidR="00642C90" w:rsidRPr="00294F1E">
        <w:rPr>
          <w:szCs w:val="28"/>
        </w:rPr>
        <w:t xml:space="preserve">разработки требований </w:t>
      </w:r>
      <w:r w:rsidR="00294F1E" w:rsidRPr="00294F1E">
        <w:rPr>
          <w:szCs w:val="28"/>
        </w:rPr>
        <w:t>ЕАЭС по регистрации служили</w:t>
      </w:r>
      <w:r w:rsidR="00B533EA" w:rsidRPr="00294F1E">
        <w:rPr>
          <w:szCs w:val="28"/>
        </w:rPr>
        <w:t xml:space="preserve"> Правила регистрации Европейского союза. </w:t>
      </w:r>
      <w:r>
        <w:rPr>
          <w:szCs w:val="28"/>
        </w:rPr>
        <w:t>В связи с чем,</w:t>
      </w:r>
      <w:r w:rsidR="00B533EA" w:rsidRPr="00294F1E">
        <w:rPr>
          <w:szCs w:val="28"/>
        </w:rPr>
        <w:t xml:space="preserve"> в целях недопущения </w:t>
      </w:r>
      <w:r w:rsidR="009516AE" w:rsidRPr="00294F1E">
        <w:rPr>
          <w:szCs w:val="28"/>
        </w:rPr>
        <w:t>сбоев в регистрации и поставках лекарственных средств</w:t>
      </w:r>
      <w:r>
        <w:rPr>
          <w:szCs w:val="28"/>
        </w:rPr>
        <w:t xml:space="preserve"> в республику</w:t>
      </w:r>
      <w:r w:rsidR="009516AE" w:rsidRPr="00294F1E">
        <w:rPr>
          <w:szCs w:val="28"/>
        </w:rPr>
        <w:t xml:space="preserve">, особенно </w:t>
      </w:r>
      <w:r>
        <w:rPr>
          <w:szCs w:val="28"/>
        </w:rPr>
        <w:t xml:space="preserve">с </w:t>
      </w:r>
      <w:r w:rsidR="009516AE" w:rsidRPr="00294F1E">
        <w:rPr>
          <w:szCs w:val="28"/>
        </w:rPr>
        <w:t xml:space="preserve">западных стран, </w:t>
      </w:r>
      <w:r w:rsidR="00B533EA" w:rsidRPr="00294F1E">
        <w:rPr>
          <w:szCs w:val="28"/>
        </w:rPr>
        <w:t xml:space="preserve">предлагается внести </w:t>
      </w:r>
      <w:r w:rsidR="00782643">
        <w:rPr>
          <w:szCs w:val="28"/>
        </w:rPr>
        <w:t>изменения и дополнения к Порядку</w:t>
      </w:r>
      <w:r w:rsidR="00B533EA" w:rsidRPr="00294F1E">
        <w:rPr>
          <w:szCs w:val="28"/>
        </w:rPr>
        <w:t xml:space="preserve"> с целью параллельного применение как </w:t>
      </w:r>
      <w:r w:rsidR="00294F1E" w:rsidRPr="00294F1E">
        <w:rPr>
          <w:szCs w:val="28"/>
        </w:rPr>
        <w:t>требований</w:t>
      </w:r>
      <w:r w:rsidR="00B533EA" w:rsidRPr="00294F1E">
        <w:rPr>
          <w:szCs w:val="28"/>
        </w:rPr>
        <w:t xml:space="preserve"> ЕАЭС, так и </w:t>
      </w:r>
      <w:r w:rsidR="00294F1E" w:rsidRPr="00294F1E">
        <w:rPr>
          <w:szCs w:val="28"/>
        </w:rPr>
        <w:t>требований</w:t>
      </w:r>
      <w:r w:rsidR="00B533EA" w:rsidRPr="00294F1E">
        <w:rPr>
          <w:szCs w:val="28"/>
        </w:rPr>
        <w:t xml:space="preserve"> Е</w:t>
      </w:r>
      <w:r w:rsidR="00294F1E" w:rsidRPr="00294F1E">
        <w:rPr>
          <w:szCs w:val="28"/>
        </w:rPr>
        <w:t>вропейского союза</w:t>
      </w:r>
      <w:r w:rsidR="00B533EA" w:rsidRPr="00294F1E">
        <w:rPr>
          <w:szCs w:val="28"/>
        </w:rPr>
        <w:t xml:space="preserve"> в части составления регистрационного досье лекарственного препарата.</w:t>
      </w:r>
    </w:p>
    <w:p w14:paraId="5C21BEC2" w14:textId="77777777" w:rsidR="00CC4D34" w:rsidRPr="00294F1E" w:rsidRDefault="00ED584A" w:rsidP="00782643">
      <w:pPr>
        <w:spacing w:after="0"/>
        <w:ind w:firstLine="708"/>
        <w:rPr>
          <w:szCs w:val="28"/>
        </w:rPr>
      </w:pPr>
      <w:r>
        <w:rPr>
          <w:szCs w:val="28"/>
        </w:rPr>
        <w:t xml:space="preserve">Кроме этого, </w:t>
      </w:r>
      <w:r w:rsidR="00782643">
        <w:rPr>
          <w:szCs w:val="28"/>
        </w:rPr>
        <w:t xml:space="preserve">указанный </w:t>
      </w:r>
      <w:r w:rsidR="00CC4D34" w:rsidRPr="00294F1E">
        <w:rPr>
          <w:szCs w:val="28"/>
        </w:rPr>
        <w:t>Поряд</w:t>
      </w:r>
      <w:r w:rsidR="00782643">
        <w:rPr>
          <w:szCs w:val="28"/>
        </w:rPr>
        <w:t>о</w:t>
      </w:r>
      <w:r w:rsidR="00CC4D34" w:rsidRPr="00294F1E">
        <w:rPr>
          <w:szCs w:val="28"/>
        </w:rPr>
        <w:t xml:space="preserve">к описывает сроки подачи заявлений на подтверждение регистрации. Согласно актам ЕАЭС, начиная </w:t>
      </w:r>
      <w:r w:rsidR="00782643">
        <w:rPr>
          <w:szCs w:val="28"/>
        </w:rPr>
        <w:t>с января 2021 года</w:t>
      </w:r>
      <w:r w:rsidR="00CC4D34" w:rsidRPr="00294F1E">
        <w:rPr>
          <w:szCs w:val="28"/>
        </w:rPr>
        <w:t xml:space="preserve"> регистрация лекарственных средств на территории государств-членов ЕАЭС производится только по правилам ЕАЭС. При этом, за исключением процедур регистрации, переходным сч</w:t>
      </w:r>
      <w:r w:rsidR="00782643">
        <w:rPr>
          <w:szCs w:val="28"/>
        </w:rPr>
        <w:t>итается период до января 2026 года</w:t>
      </w:r>
      <w:r w:rsidR="00CC4D34" w:rsidRPr="00294F1E">
        <w:rPr>
          <w:szCs w:val="28"/>
        </w:rPr>
        <w:t xml:space="preserve"> и акты ЕАЭС не ограничивает национальных правил регистр</w:t>
      </w:r>
      <w:r w:rsidR="00782643">
        <w:rPr>
          <w:szCs w:val="28"/>
        </w:rPr>
        <w:t>ации до 2021 года.</w:t>
      </w:r>
    </w:p>
    <w:p w14:paraId="15A003A0" w14:textId="77777777" w:rsidR="00CC4D34" w:rsidRDefault="00CC4D34" w:rsidP="0092439B">
      <w:pPr>
        <w:spacing w:after="0"/>
        <w:ind w:firstLine="708"/>
        <w:rPr>
          <w:szCs w:val="28"/>
        </w:rPr>
      </w:pPr>
      <w:r w:rsidRPr="00294F1E">
        <w:rPr>
          <w:szCs w:val="28"/>
        </w:rPr>
        <w:t xml:space="preserve">Чтобы дать возможность отечественным производителям </w:t>
      </w:r>
      <w:r w:rsidR="00782643">
        <w:rPr>
          <w:szCs w:val="28"/>
        </w:rPr>
        <w:t xml:space="preserve">и </w:t>
      </w:r>
      <w:r w:rsidRPr="00294F1E">
        <w:rPr>
          <w:szCs w:val="28"/>
        </w:rPr>
        <w:t>максимально использовать переходный период, предлага</w:t>
      </w:r>
      <w:r w:rsidR="0004216C" w:rsidRPr="00294F1E">
        <w:rPr>
          <w:szCs w:val="28"/>
        </w:rPr>
        <w:t>ется</w:t>
      </w:r>
      <w:r w:rsidR="00782643">
        <w:rPr>
          <w:szCs w:val="28"/>
        </w:rPr>
        <w:t xml:space="preserve"> снять временные ограничения</w:t>
      </w:r>
      <w:r w:rsidRPr="00294F1E">
        <w:rPr>
          <w:szCs w:val="28"/>
        </w:rPr>
        <w:t xml:space="preserve"> по подтверждению регистрации д</w:t>
      </w:r>
      <w:r w:rsidR="00782643">
        <w:rPr>
          <w:szCs w:val="28"/>
        </w:rPr>
        <w:t>ля отечественных производителей.</w:t>
      </w:r>
    </w:p>
    <w:p w14:paraId="363B9E06" w14:textId="169C8569" w:rsidR="0092439B" w:rsidRPr="00F17F55" w:rsidRDefault="0092439B" w:rsidP="00F17F55">
      <w:pPr>
        <w:spacing w:after="0"/>
        <w:ind w:firstLine="708"/>
        <w:rPr>
          <w:rFonts w:eastAsia="Times New Roman" w:cs="Times New Roman"/>
          <w:iCs/>
          <w:szCs w:val="28"/>
        </w:rPr>
      </w:pPr>
      <w:r w:rsidRPr="0092439B">
        <w:rPr>
          <w:rFonts w:eastAsia="Times New Roman" w:cs="Times New Roman"/>
          <w:iCs/>
          <w:szCs w:val="28"/>
        </w:rPr>
        <w:t xml:space="preserve">Утверждение </w:t>
      </w:r>
      <w:r>
        <w:rPr>
          <w:rFonts w:eastAsia="Times New Roman" w:cs="Times New Roman"/>
          <w:iCs/>
          <w:szCs w:val="28"/>
        </w:rPr>
        <w:t>Порядка с изменениями и дополнениями</w:t>
      </w:r>
      <w:r w:rsidRPr="0092439B">
        <w:rPr>
          <w:rFonts w:eastAsia="Times New Roman" w:cs="Times New Roman"/>
          <w:iCs/>
          <w:szCs w:val="28"/>
        </w:rPr>
        <w:t xml:space="preserve"> позволит более тщательно формировать работу Департамента по вопросам полноты и </w:t>
      </w:r>
      <w:proofErr w:type="gramStart"/>
      <w:r w:rsidRPr="0092439B">
        <w:rPr>
          <w:rFonts w:eastAsia="Times New Roman" w:cs="Times New Roman"/>
          <w:iCs/>
          <w:szCs w:val="28"/>
        </w:rPr>
        <w:t>качества  оказываемых</w:t>
      </w:r>
      <w:proofErr w:type="gramEnd"/>
      <w:r w:rsidRPr="0092439B">
        <w:rPr>
          <w:rFonts w:eastAsia="Times New Roman" w:cs="Times New Roman"/>
          <w:iCs/>
          <w:szCs w:val="28"/>
        </w:rPr>
        <w:t xml:space="preserve"> услуг в с</w:t>
      </w:r>
      <w:r>
        <w:rPr>
          <w:rFonts w:eastAsia="Times New Roman" w:cs="Times New Roman"/>
          <w:iCs/>
          <w:szCs w:val="28"/>
        </w:rPr>
        <w:t>фере лекарственного обеспечения</w:t>
      </w:r>
      <w:r w:rsidRPr="0092439B">
        <w:rPr>
          <w:rFonts w:eastAsia="Times New Roman" w:cs="Times New Roman"/>
          <w:iCs/>
          <w:szCs w:val="28"/>
        </w:rPr>
        <w:t>, а также развития по направлениям работы с ЕАЭС.</w:t>
      </w:r>
    </w:p>
    <w:p w14:paraId="282A1011" w14:textId="77777777" w:rsidR="005144B7" w:rsidRPr="005144B7" w:rsidRDefault="0092439B" w:rsidP="005144B7">
      <w:pPr>
        <w:spacing w:after="0"/>
        <w:ind w:firstLine="709"/>
        <w:rPr>
          <w:rFonts w:eastAsia="Calibri" w:cs="Times New Roman"/>
          <w:szCs w:val="28"/>
          <w:lang w:eastAsia="en-US"/>
        </w:rPr>
      </w:pPr>
      <w:r w:rsidRPr="0092439B">
        <w:rPr>
          <w:rFonts w:eastAsia="Times New Roman" w:cs="Times New Roman"/>
          <w:szCs w:val="28"/>
        </w:rPr>
        <w:t xml:space="preserve">На основании вышеизложенного, </w:t>
      </w:r>
      <w:r w:rsidRPr="0092439B">
        <w:rPr>
          <w:rFonts w:eastAsia="Times New Roman" w:cs="Times New Roman"/>
          <w:bCs/>
          <w:szCs w:val="28"/>
        </w:rPr>
        <w:t>в целях гармонизации нормативных правовых актов в сфере обращения лекарственных средств Кыргызской Республики с нормативными правовыми актами ЕАЭС</w:t>
      </w:r>
      <w:r>
        <w:rPr>
          <w:szCs w:val="28"/>
        </w:rPr>
        <w:t xml:space="preserve"> </w:t>
      </w:r>
      <w:r w:rsidRPr="0092439B">
        <w:rPr>
          <w:rFonts w:eastAsia="Times New Roman" w:cs="Times New Roman"/>
          <w:szCs w:val="28"/>
        </w:rPr>
        <w:t xml:space="preserve">вносится </w:t>
      </w:r>
      <w:r w:rsidR="005144B7" w:rsidRPr="005144B7">
        <w:rPr>
          <w:szCs w:val="28"/>
        </w:rPr>
        <w:t xml:space="preserve">проект </w:t>
      </w:r>
      <w:r w:rsidR="005144B7" w:rsidRPr="005144B7">
        <w:rPr>
          <w:szCs w:val="28"/>
        </w:rPr>
        <w:lastRenderedPageBreak/>
        <w:t xml:space="preserve">постановления Правительства Кыргызской Республики о внесении изменений и дополнений в Порядок </w:t>
      </w:r>
      <w:r w:rsidR="005144B7" w:rsidRPr="005144B7">
        <w:rPr>
          <w:rFonts w:eastAsia="Times New Roman"/>
        </w:rPr>
        <w:t xml:space="preserve">государственной регистрации лекарственных средств для медицинского применения, утвержденного </w:t>
      </w:r>
      <w:r w:rsidR="005144B7" w:rsidRPr="005144B7">
        <w:rPr>
          <w:rFonts w:eastAsia="Calibri" w:cs="Times New Roman"/>
          <w:szCs w:val="28"/>
          <w:lang w:val="ky-KG" w:eastAsia="en-US"/>
        </w:rPr>
        <w:t xml:space="preserve">постановлением Правительства Кыргызской Республики </w:t>
      </w:r>
      <w:r w:rsidR="005144B7" w:rsidRPr="005144B7">
        <w:rPr>
          <w:rFonts w:eastAsia="Calibri" w:cs="Times New Roman"/>
          <w:szCs w:val="28"/>
          <w:lang w:eastAsia="en-US"/>
        </w:rPr>
        <w:t xml:space="preserve">от 28 августа 2018 года № 405 и </w:t>
      </w:r>
      <w:r w:rsidR="005144B7" w:rsidRPr="005144B7">
        <w:rPr>
          <w:szCs w:val="28"/>
        </w:rPr>
        <w:t>о внесении изменений</w:t>
      </w:r>
      <w:r w:rsidR="005144B7" w:rsidRPr="005144B7">
        <w:rPr>
          <w:rFonts w:eastAsia="Calibri" w:cs="Times New Roman"/>
          <w:szCs w:val="28"/>
          <w:lang w:eastAsia="en-US"/>
        </w:rPr>
        <w:t xml:space="preserve"> в постановление Правительства Кыргызской Республики «</w:t>
      </w:r>
      <w:r w:rsidR="005144B7" w:rsidRPr="005144B7">
        <w:rPr>
          <w:rFonts w:eastAsia="Times New Roman" w:cs="Times New Roman"/>
          <w:bCs/>
          <w:color w:val="2B2B2B"/>
          <w:szCs w:val="28"/>
        </w:rPr>
        <w:t>О некоторых вопросах, связанных с государственной регистрацией в сфере обращения лекарственных средств»</w:t>
      </w:r>
      <w:r w:rsidR="005144B7" w:rsidRPr="005144B7">
        <w:rPr>
          <w:rFonts w:eastAsia="Calibri" w:cs="Times New Roman"/>
          <w:szCs w:val="28"/>
          <w:lang w:eastAsia="en-US"/>
        </w:rPr>
        <w:t xml:space="preserve"> от 28 августа 2018 года № 405</w:t>
      </w:r>
      <w:r w:rsidR="005144B7">
        <w:rPr>
          <w:rFonts w:eastAsia="Calibri" w:cs="Times New Roman"/>
          <w:szCs w:val="28"/>
          <w:lang w:eastAsia="en-US"/>
        </w:rPr>
        <w:t>.</w:t>
      </w:r>
    </w:p>
    <w:p w14:paraId="70B72561" w14:textId="77777777" w:rsidR="005144B7" w:rsidRPr="005144B7" w:rsidRDefault="005144B7" w:rsidP="005144B7">
      <w:pPr>
        <w:tabs>
          <w:tab w:val="left" w:pos="-6521"/>
        </w:tabs>
        <w:spacing w:after="200" w:line="276" w:lineRule="auto"/>
        <w:ind w:firstLine="567"/>
        <w:contextualSpacing/>
        <w:rPr>
          <w:rFonts w:eastAsia="Times New Roman" w:cs="Times New Roman"/>
          <w:b/>
          <w:spacing w:val="-10"/>
          <w:szCs w:val="28"/>
        </w:rPr>
      </w:pPr>
      <w:r w:rsidRPr="005144B7">
        <w:rPr>
          <w:rFonts w:eastAsia="Times New Roman" w:cs="Times New Roman"/>
          <w:bCs/>
          <w:szCs w:val="28"/>
        </w:rPr>
        <w:tab/>
      </w:r>
      <w:r>
        <w:rPr>
          <w:rFonts w:eastAsia="Times New Roman" w:cs="Times New Roman"/>
          <w:b/>
          <w:spacing w:val="-10"/>
          <w:szCs w:val="28"/>
        </w:rPr>
        <w:t>1</w:t>
      </w:r>
      <w:r w:rsidRPr="005144B7">
        <w:rPr>
          <w:rFonts w:eastAsia="Times New Roman" w:cs="Times New Roman"/>
          <w:b/>
          <w:spacing w:val="-10"/>
          <w:szCs w:val="28"/>
        </w:rPr>
        <w:t>. 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3D21E5D6" w14:textId="77777777" w:rsidR="005144B7" w:rsidRPr="005144B7" w:rsidRDefault="005144B7" w:rsidP="005144B7">
      <w:pPr>
        <w:tabs>
          <w:tab w:val="left" w:pos="-6521"/>
        </w:tabs>
        <w:spacing w:after="0"/>
        <w:ind w:firstLine="567"/>
        <w:contextualSpacing/>
        <w:rPr>
          <w:rFonts w:eastAsia="Times New Roman" w:cs="Times New Roman"/>
          <w:spacing w:val="-10"/>
          <w:szCs w:val="28"/>
        </w:rPr>
      </w:pPr>
      <w:r>
        <w:rPr>
          <w:rFonts w:eastAsia="Times New Roman" w:cs="Times New Roman"/>
          <w:spacing w:val="-10"/>
          <w:szCs w:val="28"/>
        </w:rPr>
        <w:tab/>
      </w:r>
      <w:r w:rsidRPr="005144B7">
        <w:rPr>
          <w:rFonts w:eastAsia="Times New Roman" w:cs="Times New Roman"/>
          <w:spacing w:val="-10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вызовет, и проведение соответствующих экспертиз не требуется.</w:t>
      </w:r>
    </w:p>
    <w:p w14:paraId="587B1649" w14:textId="77777777" w:rsidR="005144B7" w:rsidRPr="005144B7" w:rsidRDefault="005144B7" w:rsidP="005144B7">
      <w:pPr>
        <w:tabs>
          <w:tab w:val="left" w:pos="-6521"/>
        </w:tabs>
        <w:spacing w:after="0"/>
        <w:ind w:firstLine="709"/>
        <w:contextualSpacing/>
        <w:rPr>
          <w:rFonts w:eastAsia="Times New Roman" w:cs="Times New Roman"/>
          <w:b/>
          <w:spacing w:val="-10"/>
          <w:szCs w:val="28"/>
        </w:rPr>
      </w:pPr>
      <w:r>
        <w:rPr>
          <w:rFonts w:eastAsia="Times New Roman" w:cs="Times New Roman"/>
          <w:b/>
          <w:spacing w:val="-10"/>
          <w:szCs w:val="28"/>
        </w:rPr>
        <w:t>2</w:t>
      </w:r>
      <w:r w:rsidRPr="005144B7">
        <w:rPr>
          <w:rFonts w:eastAsia="Times New Roman" w:cs="Times New Roman"/>
          <w:b/>
          <w:spacing w:val="-10"/>
          <w:szCs w:val="28"/>
        </w:rPr>
        <w:t>. Информация о результатах общественного обсуждения.</w:t>
      </w:r>
    </w:p>
    <w:p w14:paraId="0512DCAB" w14:textId="5773D358" w:rsidR="005144B7" w:rsidRDefault="003F1EF1" w:rsidP="003F1EF1">
      <w:pPr>
        <w:spacing w:after="0"/>
        <w:ind w:firstLine="709"/>
        <w:contextualSpacing/>
        <w:rPr>
          <w:rFonts w:eastAsia="Calibri" w:cs="Times New Roman"/>
          <w:iCs/>
          <w:spacing w:val="-10"/>
          <w:szCs w:val="28"/>
        </w:rPr>
      </w:pPr>
      <w:r>
        <w:rPr>
          <w:rFonts w:eastAsia="Calibri" w:cs="Times New Roman"/>
          <w:iCs/>
          <w:spacing w:val="-10"/>
          <w:szCs w:val="28"/>
        </w:rPr>
        <w:t xml:space="preserve">Данный проект постановления Правительства Кыргызской Республики было </w:t>
      </w:r>
      <w:r w:rsidR="00AB22F0">
        <w:rPr>
          <w:rFonts w:eastAsia="Calibri" w:cs="Times New Roman"/>
          <w:iCs/>
          <w:spacing w:val="-10"/>
          <w:szCs w:val="28"/>
        </w:rPr>
        <w:t>опубликовано</w:t>
      </w:r>
      <w:r>
        <w:rPr>
          <w:rFonts w:eastAsia="Calibri" w:cs="Times New Roman"/>
          <w:iCs/>
          <w:spacing w:val="-10"/>
          <w:szCs w:val="28"/>
        </w:rPr>
        <w:t xml:space="preserve"> на официальном сайте Правительства Кыргызской Республики от 2 декабря 2019 года.</w:t>
      </w:r>
    </w:p>
    <w:p w14:paraId="4367AE1D" w14:textId="01E0FFD4" w:rsidR="00F17F55" w:rsidRPr="00F17F55" w:rsidRDefault="00F17F55" w:rsidP="00F17F55">
      <w:pPr>
        <w:tabs>
          <w:tab w:val="left" w:pos="993"/>
        </w:tabs>
        <w:spacing w:after="0"/>
        <w:ind w:firstLine="709"/>
        <w:contextualSpacing/>
        <w:jc w:val="left"/>
        <w:rPr>
          <w:rFonts w:eastAsia="Calibri" w:cs="Times New Roman"/>
          <w:b/>
          <w:szCs w:val="28"/>
          <w:lang w:eastAsia="en-US"/>
        </w:rPr>
      </w:pPr>
      <w:r>
        <w:rPr>
          <w:rFonts w:eastAsia="Calibri" w:cs="Times New Roman"/>
          <w:b/>
          <w:szCs w:val="28"/>
          <w:lang w:eastAsia="en-US"/>
        </w:rPr>
        <w:t>3</w:t>
      </w:r>
      <w:r w:rsidRPr="00F17F55">
        <w:rPr>
          <w:rFonts w:eastAsia="Calibri" w:cs="Times New Roman"/>
          <w:b/>
          <w:szCs w:val="28"/>
          <w:lang w:eastAsia="en-US"/>
        </w:rPr>
        <w:t>. Анализ соответствия проекта законодательству:</w:t>
      </w:r>
    </w:p>
    <w:p w14:paraId="7B8F6659" w14:textId="77777777" w:rsidR="00F17F55" w:rsidRPr="00F17F55" w:rsidRDefault="00F17F55" w:rsidP="00F17F55">
      <w:pPr>
        <w:tabs>
          <w:tab w:val="left" w:pos="-6521"/>
        </w:tabs>
        <w:spacing w:after="0"/>
        <w:ind w:firstLine="709"/>
        <w:contextualSpacing/>
        <w:rPr>
          <w:rFonts w:eastAsia="Times New Roman" w:cs="Times New Roman"/>
          <w:spacing w:val="-10"/>
          <w:szCs w:val="28"/>
        </w:rPr>
      </w:pPr>
      <w:r w:rsidRPr="00F17F55">
        <w:rPr>
          <w:rFonts w:eastAsia="Times New Roman" w:cs="Times New Roman"/>
          <w:spacing w:val="-10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4756600A" w14:textId="6C0256EF" w:rsidR="00F17F55" w:rsidRPr="00F17F55" w:rsidRDefault="00F17F55" w:rsidP="00F17F55">
      <w:pPr>
        <w:tabs>
          <w:tab w:val="left" w:pos="-6521"/>
        </w:tabs>
        <w:spacing w:after="0"/>
        <w:ind w:firstLine="709"/>
        <w:contextualSpacing/>
        <w:rPr>
          <w:rFonts w:eastAsia="Times New Roman" w:cs="Times New Roman"/>
          <w:b/>
          <w:spacing w:val="-10"/>
          <w:szCs w:val="28"/>
        </w:rPr>
      </w:pPr>
      <w:r>
        <w:rPr>
          <w:rFonts w:eastAsia="Times New Roman" w:cs="Times New Roman"/>
          <w:b/>
          <w:spacing w:val="-10"/>
          <w:szCs w:val="28"/>
        </w:rPr>
        <w:t>4</w:t>
      </w:r>
      <w:r w:rsidRPr="00F17F55">
        <w:rPr>
          <w:rFonts w:eastAsia="Times New Roman" w:cs="Times New Roman"/>
          <w:b/>
          <w:spacing w:val="-10"/>
          <w:szCs w:val="28"/>
        </w:rPr>
        <w:t>. Информация о необходимости и источниках финансирования.</w:t>
      </w:r>
    </w:p>
    <w:p w14:paraId="57AF3546" w14:textId="77777777" w:rsidR="00F17F55" w:rsidRPr="00F17F55" w:rsidRDefault="00F17F55" w:rsidP="00F17F55">
      <w:pPr>
        <w:widowControl w:val="0"/>
        <w:autoSpaceDE w:val="0"/>
        <w:autoSpaceDN w:val="0"/>
        <w:adjustRightInd w:val="0"/>
        <w:spacing w:after="0"/>
        <w:ind w:firstLine="709"/>
        <w:contextualSpacing/>
        <w:rPr>
          <w:rFonts w:eastAsia="Times New Roman" w:cs="Times New Roman"/>
          <w:bCs/>
          <w:szCs w:val="28"/>
        </w:rPr>
      </w:pPr>
      <w:r w:rsidRPr="00F17F55">
        <w:rPr>
          <w:rFonts w:eastAsia="Times New Roman" w:cs="Times New Roman"/>
          <w:spacing w:val="-10"/>
          <w:szCs w:val="28"/>
        </w:rPr>
        <w:t>Принятие данного проекта не повлечет за собой дополнительных финансовых затрат из государственного бюджета.</w:t>
      </w:r>
    </w:p>
    <w:p w14:paraId="0DAFEC5A" w14:textId="0C6BE8E5" w:rsidR="0092439B" w:rsidRDefault="0092439B" w:rsidP="0086266F">
      <w:pPr>
        <w:tabs>
          <w:tab w:val="left" w:pos="-6521"/>
        </w:tabs>
        <w:spacing w:after="0"/>
        <w:ind w:firstLine="0"/>
        <w:contextualSpacing/>
        <w:rPr>
          <w:szCs w:val="28"/>
        </w:rPr>
      </w:pPr>
    </w:p>
    <w:p w14:paraId="310AE2CE" w14:textId="77777777" w:rsidR="003F1EF1" w:rsidRDefault="003F1EF1" w:rsidP="003F1EF1">
      <w:pPr>
        <w:ind w:firstLine="0"/>
        <w:rPr>
          <w:szCs w:val="28"/>
        </w:rPr>
      </w:pPr>
    </w:p>
    <w:p w14:paraId="09ABD5D3" w14:textId="77777777" w:rsidR="003F1EF1" w:rsidRPr="003F1EF1" w:rsidRDefault="003F1EF1" w:rsidP="006770CD">
      <w:pPr>
        <w:ind w:firstLine="567"/>
        <w:rPr>
          <w:b/>
          <w:szCs w:val="28"/>
        </w:rPr>
      </w:pPr>
      <w:r w:rsidRPr="003F1EF1">
        <w:rPr>
          <w:b/>
          <w:szCs w:val="28"/>
        </w:rPr>
        <w:t>Министр</w:t>
      </w:r>
      <w:r w:rsidRPr="003F1EF1">
        <w:rPr>
          <w:b/>
          <w:szCs w:val="28"/>
        </w:rPr>
        <w:tab/>
      </w:r>
      <w:r w:rsidRPr="003F1EF1">
        <w:rPr>
          <w:b/>
          <w:szCs w:val="28"/>
        </w:rPr>
        <w:tab/>
      </w:r>
      <w:r w:rsidRPr="003F1EF1">
        <w:rPr>
          <w:b/>
          <w:szCs w:val="28"/>
        </w:rPr>
        <w:tab/>
      </w:r>
      <w:r w:rsidRPr="003F1EF1">
        <w:rPr>
          <w:b/>
          <w:szCs w:val="28"/>
        </w:rPr>
        <w:tab/>
      </w:r>
      <w:r w:rsidRPr="003F1EF1">
        <w:rPr>
          <w:b/>
          <w:szCs w:val="28"/>
        </w:rPr>
        <w:tab/>
      </w:r>
      <w:r w:rsidRPr="003F1EF1">
        <w:rPr>
          <w:b/>
          <w:szCs w:val="28"/>
        </w:rPr>
        <w:tab/>
      </w:r>
      <w:r w:rsidRPr="003F1EF1">
        <w:rPr>
          <w:b/>
          <w:szCs w:val="28"/>
        </w:rPr>
        <w:tab/>
      </w:r>
      <w:r w:rsidR="006770CD">
        <w:rPr>
          <w:b/>
          <w:szCs w:val="28"/>
        </w:rPr>
        <w:t xml:space="preserve">С. Т. </w:t>
      </w:r>
      <w:proofErr w:type="spellStart"/>
      <w:r w:rsidR="006770CD">
        <w:rPr>
          <w:b/>
          <w:szCs w:val="28"/>
        </w:rPr>
        <w:t>Абдикаримов</w:t>
      </w:r>
      <w:proofErr w:type="spellEnd"/>
    </w:p>
    <w:sectPr w:rsidR="003F1EF1" w:rsidRPr="003F1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4FD"/>
    <w:rsid w:val="0004216C"/>
    <w:rsid w:val="000952A6"/>
    <w:rsid w:val="000D2DF9"/>
    <w:rsid w:val="000D509B"/>
    <w:rsid w:val="00105ED0"/>
    <w:rsid w:val="00153327"/>
    <w:rsid w:val="00170984"/>
    <w:rsid w:val="00186A2B"/>
    <w:rsid w:val="00194827"/>
    <w:rsid w:val="001A1BBF"/>
    <w:rsid w:val="001D76EF"/>
    <w:rsid w:val="001E7C76"/>
    <w:rsid w:val="00253DE6"/>
    <w:rsid w:val="00286D75"/>
    <w:rsid w:val="00294F1E"/>
    <w:rsid w:val="00335964"/>
    <w:rsid w:val="00394705"/>
    <w:rsid w:val="003D11AB"/>
    <w:rsid w:val="003F1EF1"/>
    <w:rsid w:val="004011A4"/>
    <w:rsid w:val="004829E4"/>
    <w:rsid w:val="004D453B"/>
    <w:rsid w:val="005144B7"/>
    <w:rsid w:val="00541BB5"/>
    <w:rsid w:val="005457F1"/>
    <w:rsid w:val="00567F65"/>
    <w:rsid w:val="005F2A8C"/>
    <w:rsid w:val="00605DC7"/>
    <w:rsid w:val="006127EE"/>
    <w:rsid w:val="00622E0A"/>
    <w:rsid w:val="00637519"/>
    <w:rsid w:val="00642C90"/>
    <w:rsid w:val="00656533"/>
    <w:rsid w:val="00663195"/>
    <w:rsid w:val="006770CD"/>
    <w:rsid w:val="006A70CD"/>
    <w:rsid w:val="006B39A3"/>
    <w:rsid w:val="0073368E"/>
    <w:rsid w:val="00777244"/>
    <w:rsid w:val="00782643"/>
    <w:rsid w:val="007C7A4C"/>
    <w:rsid w:val="008204BC"/>
    <w:rsid w:val="00853A66"/>
    <w:rsid w:val="0086266F"/>
    <w:rsid w:val="0087188F"/>
    <w:rsid w:val="008B2D46"/>
    <w:rsid w:val="008E07C1"/>
    <w:rsid w:val="0092439B"/>
    <w:rsid w:val="009516AE"/>
    <w:rsid w:val="00A03703"/>
    <w:rsid w:val="00A52232"/>
    <w:rsid w:val="00A76ED0"/>
    <w:rsid w:val="00AB22F0"/>
    <w:rsid w:val="00AB4AC3"/>
    <w:rsid w:val="00B072F2"/>
    <w:rsid w:val="00B10AFF"/>
    <w:rsid w:val="00B14AA3"/>
    <w:rsid w:val="00B533EA"/>
    <w:rsid w:val="00BE3348"/>
    <w:rsid w:val="00C36922"/>
    <w:rsid w:val="00C47567"/>
    <w:rsid w:val="00CA3176"/>
    <w:rsid w:val="00CC4D34"/>
    <w:rsid w:val="00D73ECE"/>
    <w:rsid w:val="00D76CB9"/>
    <w:rsid w:val="00D82EDB"/>
    <w:rsid w:val="00DD4640"/>
    <w:rsid w:val="00DD5AFF"/>
    <w:rsid w:val="00DE78C9"/>
    <w:rsid w:val="00E21A4B"/>
    <w:rsid w:val="00E25A55"/>
    <w:rsid w:val="00E3461E"/>
    <w:rsid w:val="00E42A58"/>
    <w:rsid w:val="00E42F9C"/>
    <w:rsid w:val="00E43696"/>
    <w:rsid w:val="00E60761"/>
    <w:rsid w:val="00E77161"/>
    <w:rsid w:val="00E85D5D"/>
    <w:rsid w:val="00ED584A"/>
    <w:rsid w:val="00EF311E"/>
    <w:rsid w:val="00F17F55"/>
    <w:rsid w:val="00F908FB"/>
    <w:rsid w:val="00FB2A59"/>
    <w:rsid w:val="00FC04FD"/>
    <w:rsid w:val="00F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E70F1C"/>
  <w15:docId w15:val="{6837090B-8AA0-4619-B630-C4B22CBBF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94827"/>
    <w:pPr>
      <w:spacing w:after="80" w:line="240" w:lineRule="auto"/>
      <w:ind w:firstLine="397"/>
      <w:jc w:val="both"/>
    </w:pPr>
    <w:rPr>
      <w:rFonts w:ascii="Times New Roman" w:eastAsiaTheme="minorEastAsia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Arial" w:hAnsi="Arial" w:cs="Arial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Arial" w:hAnsi="Arial" w:cs="Arial" w:hint="default"/>
      <w:i/>
      <w:iCs/>
      <w:color w:val="243F60"/>
    </w:rPr>
  </w:style>
  <w:style w:type="paragraph" w:customStyle="1" w:styleId="msonormal0">
    <w:name w:val="msonormal"/>
    <w:basedOn w:val="a"/>
    <w:pPr>
      <w:spacing w:before="100" w:beforeAutospacing="1" w:after="100" w:afterAutospacing="1"/>
      <w:ind w:firstLine="0"/>
      <w:jc w:val="left"/>
    </w:pPr>
    <w:rPr>
      <w:rFonts w:cs="Times New Roman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Arial" w:hAnsi="Arial" w:cs="Arial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Arial" w:hAnsi="Arial" w:cs="Arial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Arial" w:hAnsi="Arial" w:cs="Arial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9">
    <w:name w:val="Title"/>
    <w:basedOn w:val="a"/>
    <w:link w:val="aa"/>
    <w:uiPriority w:val="10"/>
    <w:qFormat/>
    <w:pPr>
      <w:spacing w:after="480"/>
      <w:ind w:firstLine="0"/>
      <w:jc w:val="center"/>
    </w:pPr>
    <w:rPr>
      <w:b/>
      <w:bCs/>
      <w:spacing w:val="5"/>
      <w:szCs w:val="28"/>
    </w:rPr>
  </w:style>
  <w:style w:type="character" w:customStyle="1" w:styleId="aa">
    <w:name w:val="Заголовок Знак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Signature"/>
    <w:basedOn w:val="a"/>
    <w:link w:val="ac"/>
    <w:uiPriority w:val="99"/>
    <w:semiHidden/>
    <w:unhideWhenUsed/>
    <w:pPr>
      <w:spacing w:after="0"/>
      <w:ind w:firstLine="0"/>
      <w:jc w:val="left"/>
    </w:pPr>
    <w:rPr>
      <w:b/>
      <w:bCs/>
    </w:rPr>
  </w:style>
  <w:style w:type="character" w:customStyle="1" w:styleId="ac">
    <w:name w:val="Подпись Знак"/>
    <w:basedOn w:val="a0"/>
    <w:link w:val="ab"/>
    <w:uiPriority w:val="99"/>
    <w:semiHidden/>
    <w:rPr>
      <w:rFonts w:ascii="Arial" w:hAnsi="Arial" w:cs="Arial" w:hint="default"/>
      <w:b/>
      <w:bCs/>
    </w:rPr>
  </w:style>
  <w:style w:type="paragraph" w:styleId="ad">
    <w:name w:val="Message Header"/>
    <w:basedOn w:val="a"/>
    <w:link w:val="ae"/>
    <w:uiPriority w:val="99"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rPr>
      <w:rFonts w:ascii="Arial" w:hAnsi="Arial" w:cs="Arial" w:hint="default"/>
      <w:b/>
      <w:bCs/>
    </w:rPr>
  </w:style>
  <w:style w:type="paragraph" w:styleId="af">
    <w:name w:val="Subtitle"/>
    <w:basedOn w:val="a"/>
    <w:link w:val="af0"/>
    <w:uiPriority w:val="11"/>
    <w:qFormat/>
    <w:pPr>
      <w:ind w:firstLine="454"/>
    </w:pPr>
    <w:rPr>
      <w:i/>
      <w:iCs/>
      <w:color w:val="4F81BD"/>
      <w:spacing w:val="15"/>
    </w:rPr>
  </w:style>
  <w:style w:type="character" w:customStyle="1" w:styleId="af0">
    <w:name w:val="Подзаголовок Знак"/>
    <w:basedOn w:val="a0"/>
    <w:link w:val="af"/>
    <w:uiPriority w:val="11"/>
    <w:rPr>
      <w:rFonts w:ascii="Arial" w:hAnsi="Arial" w:cs="Arial" w:hint="default"/>
      <w:i/>
      <w:iCs/>
      <w:color w:val="4F81BD"/>
      <w:spacing w:val="15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 w:hint="default"/>
    </w:rPr>
  </w:style>
  <w:style w:type="paragraph" w:styleId="af3">
    <w:name w:val="No Spacing"/>
    <w:basedOn w:val="a"/>
    <w:uiPriority w:val="1"/>
    <w:qFormat/>
    <w:pPr>
      <w:spacing w:after="0"/>
      <w:ind w:firstLine="0"/>
      <w:jc w:val="left"/>
    </w:pPr>
    <w:rPr>
      <w:sz w:val="22"/>
      <w:szCs w:val="22"/>
    </w:rPr>
  </w:style>
  <w:style w:type="paragraph" w:styleId="af4">
    <w:name w:val="List Paragraph"/>
    <w:basedOn w:val="a"/>
    <w:uiPriority w:val="34"/>
    <w:qFormat/>
    <w:pPr>
      <w:ind w:left="720"/>
    </w:p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styleId="21">
    <w:name w:val="Quote"/>
    <w:basedOn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Arial" w:hAnsi="Arial" w:cs="Arial" w:hint="default"/>
      <w:i/>
      <w:iCs/>
      <w:color w:val="000000"/>
    </w:rPr>
  </w:style>
  <w:style w:type="paragraph" w:styleId="af5">
    <w:name w:val="Intense Quote"/>
    <w:basedOn w:val="a"/>
    <w:link w:val="af6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Arial" w:hAnsi="Arial" w:cs="Arial" w:hint="default"/>
      <w:b/>
      <w:bCs/>
      <w:i/>
      <w:iCs/>
      <w:color w:val="4F81BD"/>
    </w:rPr>
  </w:style>
  <w:style w:type="paragraph" w:styleId="af7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Cs w:val="28"/>
    </w:rPr>
  </w:style>
  <w:style w:type="paragraph" w:customStyle="1" w:styleId="af8">
    <w:name w:val="Реквизит"/>
    <w:basedOn w:val="a"/>
    <w:pPr>
      <w:spacing w:after="240"/>
      <w:ind w:firstLine="0"/>
      <w:jc w:val="left"/>
    </w:pPr>
  </w:style>
  <w:style w:type="paragraph" w:customStyle="1" w:styleId="af9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a">
    <w:name w:val="Таблица"/>
    <w:basedOn w:val="a"/>
    <w:pPr>
      <w:ind w:firstLine="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cs="Times New Roman"/>
    </w:rPr>
  </w:style>
  <w:style w:type="character" w:styleId="afb">
    <w:name w:val="Subtle Emphasis"/>
    <w:basedOn w:val="a0"/>
    <w:uiPriority w:val="19"/>
    <w:qFormat/>
    <w:rPr>
      <w:i/>
      <w:iCs/>
      <w:color w:val="808080"/>
    </w:rPr>
  </w:style>
  <w:style w:type="character" w:styleId="afc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Pr>
      <w:b/>
      <w:bCs/>
      <w:smallCaps/>
      <w:spacing w:val="5"/>
    </w:rPr>
  </w:style>
  <w:style w:type="paragraph" w:customStyle="1" w:styleId="11">
    <w:name w:val="Название1"/>
    <w:basedOn w:val="a"/>
    <w:link w:val="aff0"/>
  </w:style>
  <w:style w:type="character" w:customStyle="1" w:styleId="aff0">
    <w:name w:val="Название Знак"/>
    <w:basedOn w:val="a0"/>
    <w:link w:val="11"/>
    <w:rPr>
      <w:rFonts w:ascii="Arial" w:hAnsi="Arial" w:cs="Arial" w:hint="default"/>
      <w:b/>
      <w:b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BURKANBEK</dc:creator>
  <cp:keywords/>
  <dc:description/>
  <cp:lastModifiedBy>Пользователь</cp:lastModifiedBy>
  <cp:revision>19</cp:revision>
  <cp:lastPrinted>2020-04-13T08:43:00Z</cp:lastPrinted>
  <dcterms:created xsi:type="dcterms:W3CDTF">2019-11-22T04:21:00Z</dcterms:created>
  <dcterms:modified xsi:type="dcterms:W3CDTF">2020-08-24T08:27:00Z</dcterms:modified>
</cp:coreProperties>
</file>